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FE" w:rsidRDefault="00062AFE" w:rsidP="00925C1F">
      <w:pPr>
        <w:rPr>
          <w:noProof/>
        </w:rPr>
      </w:pPr>
      <w:bookmarkStart w:id="0" w:name="_GoBack"/>
      <w:bookmarkEnd w:id="0"/>
      <w:r w:rsidRPr="009B2A2B">
        <w:rPr>
          <w:rFonts w:ascii="Roboto" w:eastAsia="Times New Roman" w:hAnsi="Roboto"/>
          <w:b/>
          <w:bCs/>
          <w:color w:val="161619"/>
          <w:kern w:val="36"/>
          <w:sz w:val="48"/>
          <w:szCs w:val="48"/>
          <w:lang w:eastAsia="ru-RU"/>
        </w:rPr>
        <w:t xml:space="preserve">ДЕВИЗ ПЕРВОМАЙСКОЙ АКЦИИ </w:t>
      </w:r>
      <w:proofErr w:type="gramStart"/>
      <w:r w:rsidRPr="009B2A2B">
        <w:rPr>
          <w:rFonts w:ascii="Roboto" w:eastAsia="Times New Roman" w:hAnsi="Roboto"/>
          <w:b/>
          <w:bCs/>
          <w:color w:val="161619"/>
          <w:kern w:val="36"/>
          <w:sz w:val="48"/>
          <w:szCs w:val="48"/>
          <w:lang w:eastAsia="ru-RU"/>
        </w:rPr>
        <w:t>ПРОФСОЮЗОВ В</w:t>
      </w:r>
      <w:proofErr w:type="gramEnd"/>
      <w:r w:rsidRPr="009B2A2B">
        <w:rPr>
          <w:rFonts w:ascii="Roboto" w:eastAsia="Times New Roman" w:hAnsi="Roboto"/>
          <w:b/>
          <w:bCs/>
          <w:color w:val="161619"/>
          <w:kern w:val="36"/>
          <w:sz w:val="48"/>
          <w:szCs w:val="48"/>
          <w:lang w:eastAsia="ru-RU"/>
        </w:rPr>
        <w:t xml:space="preserve"> 2023 ГОДУ — «СОЛИДАРНОСТЬ ТРУДЯЩИХСЯ – ЕДИНСТВО СТРАНЫ</w:t>
      </w:r>
      <w:r>
        <w:rPr>
          <w:rFonts w:ascii="Roboto" w:eastAsia="Times New Roman" w:hAnsi="Roboto"/>
          <w:b/>
          <w:bCs/>
          <w:color w:val="161619"/>
          <w:kern w:val="36"/>
          <w:sz w:val="48"/>
          <w:szCs w:val="48"/>
          <w:lang w:eastAsia="ru-RU"/>
        </w:rPr>
        <w:t>»</w:t>
      </w:r>
      <w:r>
        <w:rPr>
          <w:noProof/>
        </w:rPr>
        <w:t xml:space="preserve"> </w:t>
      </w:r>
    </w:p>
    <w:p w:rsidR="00062AFE" w:rsidRDefault="00062AFE" w:rsidP="00925C1F"/>
    <w:p w:rsidR="00925C1F" w:rsidRDefault="00925C1F" w:rsidP="00925C1F">
      <w:r>
        <w:rPr>
          <w:noProof/>
        </w:rPr>
        <w:drawing>
          <wp:inline distT="0" distB="0" distL="0" distR="0" wp14:anchorId="0614E16B" wp14:editId="6A187A05">
            <wp:extent cx="3048000" cy="2286000"/>
            <wp:effectExtent l="0" t="0" r="0" b="0"/>
            <wp:docPr id="1" name="Рисунок 1" descr="https://www.eseur.ru/Photos/photo6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seur.ru/Photos/photo653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F" w:rsidRPr="003C60D3" w:rsidRDefault="00925C1F" w:rsidP="00925C1F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aps/>
          <w:color w:val="0079B4"/>
          <w:kern w:val="36"/>
          <w:sz w:val="54"/>
          <w:szCs w:val="54"/>
          <w:lang w:eastAsia="ru-RU"/>
        </w:rPr>
      </w:pPr>
      <w:r w:rsidRPr="003C60D3">
        <w:rPr>
          <w:rFonts w:ascii="Arial" w:eastAsia="Times New Roman" w:hAnsi="Arial" w:cs="Arial"/>
          <w:b/>
          <w:bCs/>
          <w:caps/>
          <w:color w:val="0079B4"/>
          <w:kern w:val="36"/>
          <w:sz w:val="54"/>
          <w:szCs w:val="54"/>
          <w:lang w:eastAsia="ru-RU"/>
        </w:rPr>
        <w:t>ПЕРВОМАЙСКАЯ АКЦИЯ ПРОФСОЮЗОВ — 2023</w:t>
      </w:r>
    </w:p>
    <w:p w:rsidR="00925C1F" w:rsidRPr="00457BFA" w:rsidRDefault="00925C1F" w:rsidP="00925C1F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457BFA">
        <w:rPr>
          <w:rFonts w:ascii="Helvetica" w:eastAsia="Times New Roman" w:hAnsi="Helvetica"/>
          <w:b/>
          <w:bCs/>
          <w:color w:val="333333"/>
          <w:sz w:val="24"/>
          <w:szCs w:val="24"/>
          <w:lang w:eastAsia="ru-RU"/>
        </w:rPr>
        <w:t>В ходе пресс-конференции в ТАСС председатель </w:t>
      </w:r>
      <w:hyperlink r:id="rId5" w:history="1">
        <w:r w:rsidRPr="00457BFA">
          <w:rPr>
            <w:rFonts w:ascii="Helvetica" w:eastAsia="Times New Roman" w:hAnsi="Helvetica"/>
            <w:b/>
            <w:bCs/>
            <w:color w:val="4D71DA"/>
            <w:sz w:val="24"/>
            <w:szCs w:val="24"/>
            <w:u w:val="single"/>
            <w:lang w:eastAsia="ru-RU"/>
          </w:rPr>
          <w:t>ФНПР </w:t>
        </w:r>
      </w:hyperlink>
      <w:r w:rsidRPr="00457BFA">
        <w:rPr>
          <w:rFonts w:ascii="Helvetica" w:eastAsia="Times New Roman" w:hAnsi="Helvetica"/>
          <w:b/>
          <w:bCs/>
          <w:color w:val="333333"/>
          <w:sz w:val="24"/>
          <w:szCs w:val="24"/>
          <w:lang w:eastAsia="ru-RU"/>
        </w:rPr>
        <w:t>Михаил Шмаков рассказал об особенностях Первомайской акции профсоюзов в этом году. Главный девиз акции – «Солидарность трудящихся – единство страны». Всего запланировано более 49 тысяч различных мероприятий по всей стране, в числе основных — заседания трёхсторонних комиссий и встречи профактива с главами более 40 регионов. Как отметил Михаил Шмаков, такие встречи – отличная возможность донести интересы трудящихся до руководителей органов власти, минуя бюрократические барьеры.</w:t>
      </w:r>
    </w:p>
    <w:p w:rsidR="00925C1F" w:rsidRPr="00457BFA" w:rsidRDefault="00925C1F" w:rsidP="00925C1F">
      <w:pPr>
        <w:shd w:val="clear" w:color="auto" w:fill="FFFFFF"/>
        <w:spacing w:after="150" w:line="240" w:lineRule="auto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457BFA">
        <w:rPr>
          <w:rFonts w:ascii="Helvetica" w:eastAsia="Times New Roman" w:hAnsi="Helvetica"/>
          <w:color w:val="333333"/>
          <w:sz w:val="24"/>
          <w:szCs w:val="24"/>
          <w:lang w:eastAsia="ru-RU"/>
        </w:rPr>
        <w:t>Председатель ФНПР обратил внимание на то, что основная работа профсоюзов ведётся по трем главным направлениям, которые будут являться темами заседаний трёхсторонних комиссий, первомайских собраний и встреч профактива с представителями власти.</w:t>
      </w:r>
    </w:p>
    <w:p w:rsidR="00925C1F" w:rsidRDefault="00925C1F" w:rsidP="00925C1F">
      <w:pPr>
        <w:rPr>
          <w:rStyle w:val="a3"/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 Первое направление — достойные рабочие места и достойная заработная плата на этих рабочих местах. Второе — охрана труда и техника безопасности на производстве, сохранение жизни людей во время трудового процесса. Третье — полное выполнение тех социальных гарантий, которые приняты и гарантируются Конституцией и законами государства», — заявил </w:t>
      </w:r>
      <w:r>
        <w:rPr>
          <w:rStyle w:val="a3"/>
          <w:rFonts w:ascii="Helvetica" w:hAnsi="Helvetica"/>
          <w:color w:val="333333"/>
          <w:sz w:val="27"/>
          <w:szCs w:val="27"/>
        </w:rPr>
        <w:t>Шмаков.</w:t>
      </w:r>
    </w:p>
    <w:p w:rsidR="005B33CA" w:rsidRDefault="005B33CA"/>
    <w:p w:rsidR="00925C1F" w:rsidRDefault="00925C1F"/>
    <w:p w:rsidR="00925C1F" w:rsidRDefault="00925C1F"/>
    <w:p w:rsidR="00925C1F" w:rsidRDefault="00925C1F"/>
    <w:sectPr w:rsidR="0092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D8"/>
    <w:rsid w:val="0000204A"/>
    <w:rsid w:val="00062AFE"/>
    <w:rsid w:val="005B33CA"/>
    <w:rsid w:val="007020D8"/>
    <w:rsid w:val="009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53230-0C13-4D70-8AD7-0C1198E7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1F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npr.ru/events/novosti-fnpr/pervomayskaya-press-konferentsiya-predsedatelya-fnpr-mikhail-shmakov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Делопроизводитель</cp:lastModifiedBy>
  <cp:revision>2</cp:revision>
  <dcterms:created xsi:type="dcterms:W3CDTF">2023-05-03T10:12:00Z</dcterms:created>
  <dcterms:modified xsi:type="dcterms:W3CDTF">2023-05-03T10:12:00Z</dcterms:modified>
</cp:coreProperties>
</file>